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008" w:rsidRPr="00677ACF" w:rsidRDefault="00BB0008" w:rsidP="00BB00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7ACF">
        <w:rPr>
          <w:rFonts w:ascii="Corbel" w:hAnsi="Corbel"/>
          <w:b/>
          <w:smallCaps/>
          <w:sz w:val="24"/>
          <w:szCs w:val="24"/>
        </w:rPr>
        <w:t>SYLABUS</w:t>
      </w:r>
    </w:p>
    <w:p w:rsidR="00BB0008" w:rsidRPr="00677ACF" w:rsidRDefault="00BB0008" w:rsidP="00BB00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7ACF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F0795">
        <w:rPr>
          <w:rFonts w:ascii="Corbel" w:hAnsi="Corbel"/>
          <w:b/>
          <w:smallCaps/>
          <w:sz w:val="24"/>
          <w:szCs w:val="24"/>
        </w:rPr>
        <w:t>1</w:t>
      </w:r>
      <w:r w:rsidRPr="00677ACF">
        <w:rPr>
          <w:rFonts w:ascii="Corbel" w:hAnsi="Corbel"/>
          <w:b/>
          <w:smallCaps/>
          <w:sz w:val="24"/>
          <w:szCs w:val="24"/>
        </w:rPr>
        <w:t>-202</w:t>
      </w:r>
      <w:r w:rsidR="000F0795">
        <w:rPr>
          <w:rFonts w:ascii="Corbel" w:hAnsi="Corbel"/>
          <w:b/>
          <w:smallCaps/>
          <w:sz w:val="24"/>
          <w:szCs w:val="24"/>
        </w:rPr>
        <w:t>6</w:t>
      </w:r>
    </w:p>
    <w:p w:rsidR="00BB0008" w:rsidRPr="00677ACF" w:rsidRDefault="00BB0008" w:rsidP="003F348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Rok akademicki </w:t>
      </w:r>
      <w:r w:rsidR="003F3483" w:rsidRPr="00677ACF">
        <w:rPr>
          <w:rFonts w:ascii="Corbel" w:hAnsi="Corbel"/>
          <w:sz w:val="24"/>
          <w:szCs w:val="24"/>
        </w:rPr>
        <w:t>202</w:t>
      </w:r>
      <w:r w:rsidR="000F0795">
        <w:rPr>
          <w:rFonts w:ascii="Corbel" w:hAnsi="Corbel"/>
          <w:sz w:val="24"/>
          <w:szCs w:val="24"/>
        </w:rPr>
        <w:t>5</w:t>
      </w:r>
      <w:r w:rsidR="003F3483" w:rsidRPr="00677ACF">
        <w:rPr>
          <w:rFonts w:ascii="Corbel" w:hAnsi="Corbel"/>
          <w:sz w:val="24"/>
          <w:szCs w:val="24"/>
        </w:rPr>
        <w:t>/202</w:t>
      </w:r>
      <w:r w:rsidR="000F0795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BB0008" w:rsidRPr="00677ACF" w:rsidRDefault="00BB0008" w:rsidP="00BB0008">
      <w:pPr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7ACF">
        <w:rPr>
          <w:rFonts w:ascii="Corbel" w:hAnsi="Corbel"/>
          <w:szCs w:val="24"/>
        </w:rPr>
        <w:t>1. Podstawowe 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49"/>
      </w:tblGrid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3F3483" w:rsidP="001429E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konstruowanie indywidualnych programów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-terapeutycznych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pedagogika  specjalna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C869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B0008" w:rsidRPr="00677ACF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3F3483" w:rsidRPr="00677AC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B0008" w:rsidRPr="00677AC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3F3483" w:rsidP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V rok, 10 semestr </w:t>
            </w:r>
          </w:p>
        </w:tc>
      </w:tr>
      <w:tr w:rsidR="00A413BB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BB" w:rsidRPr="00677ACF" w:rsidRDefault="00A413BB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BB" w:rsidRPr="00677ACF" w:rsidRDefault="00A413BB" w:rsidP="00693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– metodyczne; przedmiot specjalnościowy</w:t>
            </w:r>
          </w:p>
        </w:tc>
      </w:tr>
      <w:tr w:rsidR="00072E17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E17" w:rsidRPr="00677ACF" w:rsidRDefault="00072E17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E17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E17" w:rsidRPr="00677ACF" w:rsidRDefault="00072E17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677ACF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677ACF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BB0008" w:rsidRPr="00677ACF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677ACF" w:rsidRDefault="00072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BB0008" w:rsidRPr="00677ACF" w:rsidRDefault="00BB0008" w:rsidP="00072E17">
      <w:pPr>
        <w:pStyle w:val="Podpunkty"/>
        <w:ind w:left="0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* </w:t>
      </w:r>
      <w:r w:rsidRPr="00677ACF">
        <w:rPr>
          <w:rFonts w:ascii="Corbel" w:hAnsi="Corbel"/>
          <w:i/>
          <w:sz w:val="24"/>
          <w:szCs w:val="24"/>
        </w:rPr>
        <w:t>-</w:t>
      </w:r>
      <w:r w:rsidRPr="00677ACF">
        <w:rPr>
          <w:rFonts w:ascii="Corbel" w:hAnsi="Corbel"/>
          <w:b w:val="0"/>
          <w:i/>
          <w:sz w:val="24"/>
          <w:szCs w:val="24"/>
        </w:rPr>
        <w:t>opcjonalni</w:t>
      </w:r>
      <w:r w:rsidRPr="00677ACF">
        <w:rPr>
          <w:rFonts w:ascii="Corbel" w:hAnsi="Corbel"/>
          <w:b w:val="0"/>
          <w:sz w:val="24"/>
          <w:szCs w:val="24"/>
        </w:rPr>
        <w:t>e,</w:t>
      </w:r>
      <w:r w:rsidRPr="00677ACF">
        <w:rPr>
          <w:rFonts w:ascii="Corbel" w:hAnsi="Corbel"/>
          <w:i/>
          <w:sz w:val="24"/>
          <w:szCs w:val="24"/>
        </w:rPr>
        <w:t xml:space="preserve"> </w:t>
      </w:r>
      <w:r w:rsidRPr="00677AC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B0008" w:rsidRPr="00677ACF" w:rsidRDefault="00BB0008" w:rsidP="00BB0008">
      <w:pPr>
        <w:pStyle w:val="Podpunkty"/>
        <w:ind w:left="0"/>
        <w:rPr>
          <w:rFonts w:ascii="Corbel" w:hAnsi="Corbel"/>
          <w:sz w:val="24"/>
          <w:szCs w:val="24"/>
        </w:rPr>
      </w:pPr>
    </w:p>
    <w:p w:rsidR="00BB0008" w:rsidRPr="00677ACF" w:rsidRDefault="00BB0008" w:rsidP="00BB0008">
      <w:pPr>
        <w:pStyle w:val="Podpunkty"/>
        <w:ind w:left="284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B0008" w:rsidRPr="00677ACF" w:rsidRDefault="00BB0008" w:rsidP="00BB000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3"/>
        <w:gridCol w:w="863"/>
        <w:gridCol w:w="748"/>
        <w:gridCol w:w="783"/>
        <w:gridCol w:w="668"/>
        <w:gridCol w:w="894"/>
        <w:gridCol w:w="1229"/>
        <w:gridCol w:w="1289"/>
      </w:tblGrid>
      <w:tr w:rsidR="00072E17" w:rsidRPr="00677ACF" w:rsidTr="00072E17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Semestr</w:t>
            </w:r>
          </w:p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7ACF">
              <w:rPr>
                <w:rFonts w:ascii="Corbel" w:hAnsi="Corbel"/>
                <w:szCs w:val="24"/>
              </w:rPr>
              <w:t>Wykł</w:t>
            </w:r>
            <w:proofErr w:type="spellEnd"/>
            <w:r w:rsidRPr="00677A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7ACF">
              <w:rPr>
                <w:rFonts w:ascii="Corbel" w:hAnsi="Corbel"/>
                <w:szCs w:val="24"/>
              </w:rPr>
              <w:t>Konw</w:t>
            </w:r>
            <w:proofErr w:type="spellEnd"/>
            <w:r w:rsidRPr="00677A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7ACF">
              <w:rPr>
                <w:rFonts w:ascii="Corbel" w:hAnsi="Corbel"/>
                <w:szCs w:val="24"/>
              </w:rPr>
              <w:t>Sem</w:t>
            </w:r>
            <w:proofErr w:type="spellEnd"/>
            <w:r w:rsidRPr="00677A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7ACF">
              <w:rPr>
                <w:rFonts w:ascii="Corbel" w:hAnsi="Corbel"/>
                <w:szCs w:val="24"/>
              </w:rPr>
              <w:t>Prakt</w:t>
            </w:r>
            <w:proofErr w:type="spellEnd"/>
            <w:r w:rsidRPr="00677A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7A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72E17" w:rsidRPr="00677ACF" w:rsidTr="00072E17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7ACF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BB0008" w:rsidRPr="00677ACF" w:rsidRDefault="00BB0008" w:rsidP="00BB000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B0008" w:rsidRPr="00677ACF" w:rsidRDefault="00BB0008" w:rsidP="00BB000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szCs w:val="24"/>
        </w:rPr>
        <w:t>1.2.</w:t>
      </w:r>
      <w:r w:rsidRPr="00677ACF">
        <w:rPr>
          <w:rFonts w:ascii="Corbel" w:hAnsi="Corbel"/>
          <w:szCs w:val="24"/>
        </w:rPr>
        <w:tab/>
        <w:t xml:space="preserve">Sposób realizacji zajęć  </w:t>
      </w:r>
    </w:p>
    <w:p w:rsidR="00072E17" w:rsidRPr="00677ACF" w:rsidRDefault="00072E17" w:rsidP="00072E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7ACF">
        <w:rPr>
          <w:rFonts w:ascii="Corbel" w:eastAsia="MS Gothic" w:hAnsi="Corbel"/>
          <w:b w:val="0"/>
          <w:szCs w:val="24"/>
        </w:rPr>
        <w:sym w:font="Wingdings" w:char="F078"/>
      </w:r>
      <w:r w:rsidRPr="00677ACF">
        <w:rPr>
          <w:rFonts w:ascii="Corbel" w:eastAsia="MS Gothic" w:hAnsi="Corbel"/>
          <w:b w:val="0"/>
          <w:szCs w:val="24"/>
        </w:rPr>
        <w:t xml:space="preserve"> </w:t>
      </w:r>
      <w:r w:rsidRPr="00677ACF">
        <w:rPr>
          <w:rFonts w:ascii="Corbel" w:hAnsi="Corbel"/>
          <w:b w:val="0"/>
          <w:smallCaps w:val="0"/>
          <w:szCs w:val="24"/>
        </w:rPr>
        <w:t>zajęcia w formie tradycyjnej</w:t>
      </w:r>
    </w:p>
    <w:p w:rsidR="00072E17" w:rsidRPr="00677ACF" w:rsidRDefault="00072E17" w:rsidP="00072E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7ACF">
        <w:rPr>
          <w:rFonts w:ascii="MS Gothic" w:eastAsia="MS Gothic" w:hAnsi="MS Gothic" w:cs="MS Gothic" w:hint="eastAsia"/>
          <w:b w:val="0"/>
          <w:szCs w:val="24"/>
        </w:rPr>
        <w:t>☐</w:t>
      </w:r>
      <w:r w:rsidRPr="00677AC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</w:p>
    <w:p w:rsidR="00072E17" w:rsidRPr="00677ACF" w:rsidRDefault="00BB0008" w:rsidP="00BB00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 xml:space="preserve">1.3 </w:t>
      </w:r>
      <w:r w:rsidRPr="00677ACF">
        <w:rPr>
          <w:rFonts w:ascii="Corbel" w:hAnsi="Corbel"/>
          <w:szCs w:val="24"/>
        </w:rPr>
        <w:tab/>
        <w:t>Forma zaliczenia przedmiotu  (z toku)</w:t>
      </w:r>
      <w:r w:rsidR="00F7023E" w:rsidRPr="00677ACF">
        <w:rPr>
          <w:rFonts w:ascii="Corbel" w:hAnsi="Corbel"/>
          <w:szCs w:val="24"/>
        </w:rPr>
        <w:t>:</w:t>
      </w:r>
    </w:p>
    <w:p w:rsidR="00BB0008" w:rsidRPr="00677ACF" w:rsidRDefault="00072E17" w:rsidP="00072E1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zaliczenie z oceną</w:t>
      </w: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B0008" w:rsidRPr="00677ACF" w:rsidTr="00BB00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08" w:rsidRPr="00677ACF" w:rsidRDefault="00CA42E0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Podstawowa wiedza  z pedagogiki ogólnej i specjalnej</w:t>
            </w:r>
          </w:p>
        </w:tc>
      </w:tr>
    </w:tbl>
    <w:p w:rsidR="009155A2" w:rsidRPr="00677ACF" w:rsidRDefault="009155A2" w:rsidP="00BB0008">
      <w:pPr>
        <w:pStyle w:val="Punktygwne"/>
        <w:spacing w:before="0" w:after="0"/>
        <w:rPr>
          <w:rFonts w:ascii="Corbel" w:hAnsi="Corbel"/>
          <w:szCs w:val="24"/>
        </w:rPr>
      </w:pP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3. cele, efekty uczenia się , treści Programowe i stosowane metody Dydaktyczne</w:t>
      </w:r>
    </w:p>
    <w:p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</w:p>
    <w:p w:rsidR="009155A2" w:rsidRPr="00677ACF" w:rsidRDefault="009155A2" w:rsidP="00BB0008">
      <w:pPr>
        <w:pStyle w:val="Podpunkty"/>
        <w:rPr>
          <w:rFonts w:ascii="Corbel" w:hAnsi="Corbel"/>
          <w:sz w:val="24"/>
          <w:szCs w:val="24"/>
        </w:rPr>
      </w:pPr>
    </w:p>
    <w:p w:rsidR="009155A2" w:rsidRPr="00677ACF" w:rsidRDefault="009155A2" w:rsidP="00BB0008">
      <w:pPr>
        <w:pStyle w:val="Podpunkty"/>
        <w:rPr>
          <w:rFonts w:ascii="Corbel" w:hAnsi="Corbel"/>
          <w:sz w:val="24"/>
          <w:szCs w:val="24"/>
        </w:rPr>
      </w:pPr>
    </w:p>
    <w:p w:rsidR="00BB0008" w:rsidRPr="00677ACF" w:rsidRDefault="00BB0008" w:rsidP="00BB0008">
      <w:pPr>
        <w:pStyle w:val="Podpunkty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>3.1 Cele przedmiotu</w:t>
      </w:r>
    </w:p>
    <w:p w:rsidR="00BB0008" w:rsidRPr="00677ACF" w:rsidRDefault="00BB0008" w:rsidP="00BB000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7845"/>
      </w:tblGrid>
      <w:tr w:rsidR="003474C1" w:rsidRPr="00677ACF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Dostarczenie wiedzy na temat  zasad organizowania kształcenia specjalnego 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>dzieci z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 xml:space="preserve">u w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przedszkolach, szkołach i placówkach.</w:t>
            </w:r>
          </w:p>
        </w:tc>
      </w:tr>
      <w:tr w:rsidR="003474C1" w:rsidRPr="00677ACF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677ACF" w:rsidRDefault="003474C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677ACF" w:rsidRDefault="000752E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Zapoznanie z</w:t>
            </w:r>
            <w:r w:rsidR="003474C1" w:rsidRPr="00677ACF">
              <w:rPr>
                <w:rFonts w:ascii="Corbel" w:hAnsi="Corbel"/>
                <w:sz w:val="24"/>
                <w:szCs w:val="24"/>
              </w:rPr>
              <w:t xml:space="preserve"> formami pomocy </w:t>
            </w:r>
            <w:proofErr w:type="spellStart"/>
            <w:r w:rsidR="003474C1"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="003474C1" w:rsidRPr="00677ACF">
              <w:rPr>
                <w:rFonts w:ascii="Corbel" w:hAnsi="Corbel"/>
                <w:sz w:val="24"/>
                <w:szCs w:val="24"/>
              </w:rPr>
              <w:t xml:space="preserve"> – pedagogicznej dla dzieci z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  <w:tr w:rsidR="003474C1" w:rsidRPr="00677ACF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Nabycie podstawowych umiejętn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 xml:space="preserve">ości planowania i prowadzenia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edukacji, 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>rewalidacji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 oraz pomocy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pedagogicznej dla dzieci </w:t>
            </w:r>
            <w:r w:rsidR="00333B1A" w:rsidRPr="00677ACF">
              <w:rPr>
                <w:rFonts w:ascii="Corbel" w:hAnsi="Corbel"/>
                <w:sz w:val="24"/>
                <w:szCs w:val="24"/>
              </w:rPr>
              <w:t>ze spektrum autyzmu.</w:t>
            </w:r>
          </w:p>
        </w:tc>
      </w:tr>
      <w:tr w:rsidR="003474C1" w:rsidRPr="00677ACF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Zapoznanie z zasadami konstruowania  Indywidualnych Programów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Terapeutycznych.</w:t>
            </w:r>
          </w:p>
        </w:tc>
      </w:tr>
    </w:tbl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00EBA" w:rsidRPr="00677ACF" w:rsidRDefault="00700EBA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b w:val="0"/>
          <w:szCs w:val="24"/>
        </w:rPr>
        <w:t xml:space="preserve">3.2  </w:t>
      </w:r>
      <w:r w:rsidRPr="00677ACF">
        <w:rPr>
          <w:rFonts w:ascii="Corbel" w:hAnsi="Corbel"/>
          <w:szCs w:val="24"/>
        </w:rPr>
        <w:t xml:space="preserve">Efekty kształcenia dla przedmiotu/ Modułu  </w:t>
      </w:r>
    </w:p>
    <w:p w:rsidR="008C488E" w:rsidRPr="00677ACF" w:rsidRDefault="008C488E" w:rsidP="0092658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386"/>
        <w:gridCol w:w="1843"/>
      </w:tblGrid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EE" w:rsidRPr="00677ACF" w:rsidRDefault="008C488E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Efekty kształcenia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CE64EE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CE64EE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Odnie</w:t>
            </w:r>
            <w:r w:rsidR="00072E17" w:rsidRPr="00677ACF">
              <w:rPr>
                <w:rFonts w:ascii="Corbel" w:hAnsi="Corbel"/>
                <w:b w:val="0"/>
                <w:szCs w:val="24"/>
              </w:rPr>
              <w:t>sienie do efektów  kierunkowych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262B38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Opisze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 xml:space="preserve"> sytuację edukacyjną oraz formy kształcenia dzieci 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ze spektrum 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>autyzm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>u</w:t>
            </w:r>
            <w:r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EE" w:rsidRPr="00677ACF" w:rsidRDefault="008C563D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PS.W9</w:t>
            </w:r>
          </w:p>
        </w:tc>
      </w:tr>
      <w:tr w:rsidR="00262B38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38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38" w:rsidRPr="00677ACF" w:rsidRDefault="00262B38" w:rsidP="008C4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Scharakteryzuje zasady współpracy nauczycieli                               i środowiska w zakresie rozpoznawania potrzeb i organizowania edukacji oraz pomocy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pedagogicznej dla uczniów z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e spektrum </w:t>
            </w:r>
            <w:r w:rsidRPr="00677ACF">
              <w:rPr>
                <w:rFonts w:ascii="Corbel" w:hAnsi="Corbel"/>
                <w:sz w:val="24"/>
                <w:szCs w:val="24"/>
              </w:rPr>
              <w:t>autyzmem.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B38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PS.W11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Rozpozna indywidualne możliwości i potrzeby  uczniów ze spektrum autyzmu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 oraz zaplanuje pracę </w:t>
            </w:r>
            <w:proofErr w:type="spellStart"/>
            <w:r w:rsidR="009D4A47"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="009D4A47" w:rsidRPr="00677ACF">
              <w:rPr>
                <w:rFonts w:ascii="Corbel" w:hAnsi="Corbel"/>
                <w:sz w:val="24"/>
                <w:szCs w:val="24"/>
              </w:rPr>
              <w:t xml:space="preserve"> – terapeutyczną.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PS.U4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Skonstruuje Indywidualny Program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Terapeutyczny dostosowany do potrzeb uczniów z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9D4A4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Podejmie współpracę w zespole nauczycielskim planującym zajęcia edukacyjne, terapeutyczne i pomoc </w:t>
            </w:r>
            <w:r w:rsidR="007C2C57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pedagogiczną dla uczniów  ze spektrum autyzmu.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PS.U9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EK_06</w:t>
            </w:r>
          </w:p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9D4A4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Zaprojektuje w zespole realizację i ewaluację zamierzonych celów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terapeutycznych.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PS.U11</w:t>
            </w:r>
          </w:p>
        </w:tc>
      </w:tr>
      <w:tr w:rsidR="009D4A47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47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EK_07</w:t>
            </w:r>
          </w:p>
          <w:p w:rsidR="009D4A47" w:rsidRPr="00677ACF" w:rsidRDefault="009D4A4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47" w:rsidRPr="00677ACF" w:rsidRDefault="00E90ACD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Zbuduje w zespole </w:t>
            </w:r>
            <w:r w:rsidR="00E34A10" w:rsidRPr="00677ACF">
              <w:rPr>
                <w:rFonts w:ascii="Corbel" w:hAnsi="Corbel"/>
                <w:sz w:val="24"/>
                <w:szCs w:val="24"/>
              </w:rPr>
              <w:t xml:space="preserve">podejmującym 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>działania</w:t>
            </w:r>
            <w:r w:rsidR="00E34A10" w:rsidRPr="00677ACF">
              <w:rPr>
                <w:rFonts w:ascii="Corbel" w:hAnsi="Corbel"/>
                <w:sz w:val="24"/>
                <w:szCs w:val="24"/>
              </w:rPr>
              <w:t xml:space="preserve"> edukacyjne i terapeutyczn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 xml:space="preserve">e, </w:t>
            </w:r>
            <w:r w:rsidRPr="00677ACF">
              <w:rPr>
                <w:rFonts w:ascii="Corbel" w:hAnsi="Corbel"/>
                <w:sz w:val="24"/>
                <w:szCs w:val="24"/>
              </w:rPr>
              <w:t>relacje oparte na wzajemnym zaufaniu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 xml:space="preserve"> i odpowiedzialności za realizację zamierzonych </w:t>
            </w:r>
            <w:r w:rsidR="007C2C57" w:rsidRPr="00677ACF">
              <w:rPr>
                <w:rFonts w:ascii="Corbel" w:hAnsi="Corbel"/>
                <w:sz w:val="24"/>
                <w:szCs w:val="24"/>
              </w:rPr>
              <w:t>działań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677ACF" w:rsidRDefault="007C2C5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PS.K2</w:t>
            </w:r>
          </w:p>
        </w:tc>
      </w:tr>
      <w:tr w:rsidR="00CE64EE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</w:t>
            </w:r>
            <w:r w:rsidR="002355D7" w:rsidRPr="00677ACF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677ACF" w:rsidRDefault="007C2C5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Podejmie aktywne uczestnictwo w zespole nauczycielskim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opracowującym I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ndywidualny Program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 xml:space="preserve"> Terapeutyczny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dla uczniów ze spektrum autyzmu</w:t>
            </w:r>
            <w:r w:rsidR="00CE64EE"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677ACF" w:rsidRDefault="007C2C5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  <w:tr w:rsidR="007C2C57" w:rsidRPr="00677ACF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57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EK_09</w:t>
            </w:r>
          </w:p>
          <w:p w:rsidR="007C2C57" w:rsidRPr="00677ACF" w:rsidRDefault="007C2C5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57" w:rsidRPr="00677ACF" w:rsidRDefault="00731674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lastRenderedPageBreak/>
              <w:t xml:space="preserve">Podejmie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współpracę z nauczycielami, specjali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 xml:space="preserve">stami 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lastRenderedPageBreak/>
              <w:t xml:space="preserve">i rodzicami w realizacji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działań edukacyjnych i terapeutycznych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 xml:space="preserve"> z uczniami ze spektrum autyzmu.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5D7" w:rsidRPr="00677ACF" w:rsidRDefault="002355D7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lastRenderedPageBreak/>
              <w:t>PS.K7</w:t>
            </w:r>
          </w:p>
          <w:p w:rsidR="007C2C57" w:rsidRPr="00677ACF" w:rsidRDefault="007C2C57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CE64EE" w:rsidRPr="00677ACF" w:rsidRDefault="00CE64EE" w:rsidP="00CE64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64EE" w:rsidRPr="00677ACF" w:rsidRDefault="00CE64EE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155A2" w:rsidRPr="00677ACF" w:rsidRDefault="009155A2" w:rsidP="009155A2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:rsidR="0092658F" w:rsidRPr="00677ACF" w:rsidRDefault="0092658F" w:rsidP="0092658F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677ACF">
        <w:rPr>
          <w:rFonts w:ascii="Corbel" w:hAnsi="Corbel"/>
          <w:b/>
          <w:sz w:val="24"/>
          <w:szCs w:val="24"/>
        </w:rPr>
        <w:t xml:space="preserve">TREŚCI PROGRAMOWE  </w:t>
      </w:r>
    </w:p>
    <w:p w:rsidR="0092658F" w:rsidRPr="00677ACF" w:rsidRDefault="0092658F" w:rsidP="009155A2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Problematyka wykładu </w:t>
      </w:r>
      <w:r w:rsidR="009155A2" w:rsidRPr="00677ACF">
        <w:rPr>
          <w:rFonts w:ascii="Corbel" w:hAnsi="Corbel"/>
          <w:sz w:val="24"/>
          <w:szCs w:val="24"/>
        </w:rPr>
        <w:t xml:space="preserve">- </w:t>
      </w:r>
      <w:r w:rsidR="005E4C22" w:rsidRPr="00677ACF">
        <w:rPr>
          <w:rFonts w:ascii="Corbel" w:hAnsi="Corbel"/>
          <w:sz w:val="24"/>
          <w:szCs w:val="24"/>
        </w:rPr>
        <w:t>nie dotyczy</w:t>
      </w:r>
    </w:p>
    <w:p w:rsidR="005E4C22" w:rsidRPr="00677ACF" w:rsidRDefault="005E4C22" w:rsidP="0092658F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p w:rsidR="0092658F" w:rsidRPr="00677ACF" w:rsidRDefault="0092658F" w:rsidP="0092658F">
      <w:pPr>
        <w:pStyle w:val="Akapitzlist"/>
        <w:numPr>
          <w:ilvl w:val="0"/>
          <w:numId w:val="4"/>
        </w:numPr>
        <w:jc w:val="both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Problematyka </w:t>
      </w:r>
      <w:r w:rsidR="00273F28" w:rsidRPr="00677ACF">
        <w:rPr>
          <w:rFonts w:ascii="Corbel" w:hAnsi="Corbel"/>
          <w:sz w:val="24"/>
          <w:szCs w:val="24"/>
        </w:rPr>
        <w:t>zajęć warsztatowych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7A1B60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B60" w:rsidRPr="00677ACF" w:rsidRDefault="007A1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Sytuacja edukacyjna 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formy kształcenia dzieci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  <w:tr w:rsidR="007A1B60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E9" w:rsidRPr="00677ACF" w:rsidRDefault="007A1B60" w:rsidP="007A1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Współpraca nauczycieli i środowiska w zakresie rozpoznawania potrzeb i organizowania </w:t>
            </w:r>
            <w:r w:rsidR="00262B38" w:rsidRPr="00677ACF">
              <w:rPr>
                <w:rFonts w:ascii="Corbel" w:hAnsi="Corbel"/>
                <w:sz w:val="24"/>
                <w:szCs w:val="24"/>
              </w:rPr>
              <w:t xml:space="preserve">edukacji oraz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pomocy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pedagogicznej 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>dla uczniów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E9" w:rsidRPr="00677ACF" w:rsidRDefault="003750E9" w:rsidP="003750E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Formy i zasady pomocy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– pedagogicznej u</w:t>
            </w:r>
            <w:r w:rsidR="00273F28" w:rsidRPr="00677ACF">
              <w:rPr>
                <w:rFonts w:ascii="Corbel" w:hAnsi="Corbel"/>
                <w:sz w:val="24"/>
                <w:szCs w:val="24"/>
              </w:rPr>
              <w:t xml:space="preserve">czniom </w:t>
            </w:r>
            <w:r w:rsidRPr="00677ACF">
              <w:rPr>
                <w:rFonts w:ascii="Corbel" w:hAnsi="Corbel"/>
                <w:sz w:val="24"/>
                <w:szCs w:val="24"/>
              </w:rPr>
              <w:t>i rodzicom.</w:t>
            </w:r>
          </w:p>
        </w:tc>
      </w:tr>
      <w:tr w:rsidR="0092658F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 w:rsidP="00700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Zadania zespołów</w:t>
            </w:r>
            <w:r w:rsidR="007A1B60" w:rsidRPr="00677ACF">
              <w:rPr>
                <w:rFonts w:ascii="Corbel" w:hAnsi="Corbel"/>
                <w:sz w:val="24"/>
                <w:szCs w:val="24"/>
              </w:rPr>
              <w:t xml:space="preserve"> nauczycielskich: planowanie oraz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7A1B60" w:rsidRPr="00677ACF">
              <w:rPr>
                <w:rFonts w:ascii="Corbel" w:hAnsi="Corbel"/>
                <w:sz w:val="24"/>
                <w:szCs w:val="24"/>
              </w:rPr>
              <w:t xml:space="preserve">organizowanie zajęć edukacyjnych i terapeutycznych dla uczniów </w:t>
            </w:r>
            <w:r w:rsidR="002642E6" w:rsidRPr="00677ACF">
              <w:rPr>
                <w:rFonts w:ascii="Corbel" w:hAnsi="Corbel"/>
                <w:sz w:val="24"/>
                <w:szCs w:val="24"/>
              </w:rPr>
              <w:t>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2642E6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8D" w:rsidRPr="00677ACF" w:rsidRDefault="008C563D" w:rsidP="00700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Etapy i zasady konstruowania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Indywidualnych Programów Edukacyjno</w:t>
            </w:r>
            <w:r w:rsidRPr="00677ACF">
              <w:rPr>
                <w:rFonts w:ascii="Corbel" w:hAnsi="Corbel"/>
                <w:sz w:val="24"/>
                <w:szCs w:val="24"/>
              </w:rPr>
              <w:t>-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Terapeutycznych dla uczniów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8D" w:rsidRPr="00677ACF" w:rsidRDefault="003750E9" w:rsidP="002642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Element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>y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Indywidualny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>ch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Programów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98D" w:rsidRPr="00677ACF">
              <w:rPr>
                <w:rFonts w:ascii="Corbel" w:hAnsi="Corbel"/>
                <w:sz w:val="24"/>
                <w:szCs w:val="24"/>
              </w:rPr>
              <w:t>–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Terapeutycznych</w:t>
            </w:r>
          </w:p>
        </w:tc>
      </w:tr>
      <w:tr w:rsidR="0092658F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98D" w:rsidRPr="00677ACF" w:rsidRDefault="003750E9" w:rsidP="007F6AC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Zastosowanie w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ielospecjalistyczn</w:t>
            </w:r>
            <w:r w:rsidRPr="00677ACF">
              <w:rPr>
                <w:rFonts w:ascii="Corbel" w:hAnsi="Corbel"/>
                <w:sz w:val="24"/>
                <w:szCs w:val="24"/>
              </w:rPr>
              <w:t>ej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 xml:space="preserve"> diagnozy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 xml:space="preserve"> potrzeb uczniów 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 xml:space="preserve">ze spektrum autyzmu 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 xml:space="preserve">w planowaniu pracy </w:t>
            </w:r>
            <w:proofErr w:type="spellStart"/>
            <w:r w:rsidR="007F6AC3"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="007F6AC3" w:rsidRPr="00677ACF">
              <w:rPr>
                <w:rFonts w:ascii="Corbel" w:hAnsi="Corbel"/>
                <w:sz w:val="24"/>
                <w:szCs w:val="24"/>
              </w:rPr>
              <w:t xml:space="preserve"> – terapeutycznej.</w:t>
            </w:r>
          </w:p>
        </w:tc>
      </w:tr>
      <w:tr w:rsidR="007F6AC3" w:rsidRPr="00677ACF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1D8" w:rsidRPr="00677ACF" w:rsidRDefault="008C563D" w:rsidP="002D31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Opracowywanie 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 xml:space="preserve">Indywidualnych Programów </w:t>
            </w:r>
            <w:proofErr w:type="spellStart"/>
            <w:r w:rsidR="007F6AC3" w:rsidRPr="00677ACF">
              <w:rPr>
                <w:rFonts w:ascii="Corbel" w:hAnsi="Corbel"/>
                <w:sz w:val="24"/>
                <w:szCs w:val="24"/>
              </w:rPr>
              <w:t>Edukacyjno</w:t>
            </w:r>
            <w:proofErr w:type="spellEnd"/>
            <w:r w:rsidR="007F6AC3" w:rsidRPr="00677ACF">
              <w:rPr>
                <w:rFonts w:ascii="Corbel" w:hAnsi="Corbel"/>
                <w:sz w:val="24"/>
                <w:szCs w:val="24"/>
              </w:rPr>
              <w:t xml:space="preserve"> – Terapeutycznych dla dzieci z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</w:tbl>
    <w:p w:rsidR="00CE539E" w:rsidRPr="00677ACF" w:rsidRDefault="00CE539E" w:rsidP="00CE539E">
      <w:pPr>
        <w:pStyle w:val="Punktygwne"/>
        <w:spacing w:before="0" w:after="0"/>
        <w:ind w:left="862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szCs w:val="24"/>
        </w:rPr>
        <w:t>METODY DYDAKTYCZNE</w:t>
      </w:r>
      <w:r w:rsidRPr="00677ACF">
        <w:rPr>
          <w:rFonts w:ascii="Corbel" w:hAnsi="Corbel"/>
          <w:b w:val="0"/>
          <w:szCs w:val="24"/>
        </w:rPr>
        <w:t xml:space="preserve"> </w:t>
      </w:r>
    </w:p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F25B9" w:rsidRPr="00677ACF" w:rsidRDefault="00273F28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 xml:space="preserve">warsztaty </w:t>
      </w:r>
      <w:r w:rsidR="009F25B9" w:rsidRPr="00677ACF">
        <w:rPr>
          <w:rFonts w:ascii="Corbel" w:hAnsi="Corbel"/>
          <w:b w:val="0"/>
          <w:szCs w:val="24"/>
        </w:rPr>
        <w:t xml:space="preserve">: </w:t>
      </w:r>
      <w:r w:rsidR="0092658F" w:rsidRPr="00677ACF">
        <w:rPr>
          <w:rFonts w:ascii="Corbel" w:hAnsi="Corbel"/>
          <w:b w:val="0"/>
          <w:szCs w:val="24"/>
        </w:rPr>
        <w:t xml:space="preserve"> praca w grupach/dyskusja/</w:t>
      </w:r>
      <w:r w:rsidR="00AF24C3" w:rsidRPr="00677ACF">
        <w:rPr>
          <w:rFonts w:ascii="Corbel" w:hAnsi="Corbel"/>
          <w:b w:val="0"/>
          <w:szCs w:val="24"/>
        </w:rPr>
        <w:t>, praca projektowa</w:t>
      </w:r>
      <w:r w:rsidR="0092658F" w:rsidRPr="00677ACF">
        <w:rPr>
          <w:rFonts w:ascii="Corbel" w:hAnsi="Corbel"/>
          <w:b w:val="0"/>
          <w:szCs w:val="24"/>
        </w:rPr>
        <w:t xml:space="preserve"> </w:t>
      </w:r>
    </w:p>
    <w:p w:rsidR="009F25B9" w:rsidRPr="00677ACF" w:rsidRDefault="009F25B9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METODY I KRYTERIA OCENY</w:t>
      </w:r>
    </w:p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4.1 Sposoby weryfikacji efektów kształcenia</w:t>
      </w:r>
    </w:p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4519"/>
        <w:gridCol w:w="1937"/>
      </w:tblGrid>
      <w:tr w:rsidR="0092658F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58F" w:rsidRPr="00677ACF" w:rsidRDefault="0092658F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8F" w:rsidRPr="00677ACF" w:rsidRDefault="0092658F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Metody oceny efektów kształcenia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58F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Forma zajęć dydaktycznych</w:t>
            </w:r>
          </w:p>
        </w:tc>
      </w:tr>
      <w:tr w:rsidR="0092658F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7AC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7AC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praca projektowa - </w:t>
            </w:r>
            <w:proofErr w:type="spellStart"/>
            <w:r w:rsidRPr="00677ACF">
              <w:rPr>
                <w:rFonts w:ascii="Corbel" w:hAnsi="Corbel"/>
                <w:b w:val="0"/>
                <w:szCs w:val="24"/>
              </w:rPr>
              <w:t>ipet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EK_o8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106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4.2  Warunki zaliczenia przedmiotu (kryteria oceniania)</w:t>
      </w:r>
      <w:r w:rsidR="009E106F" w:rsidRPr="00677ACF">
        <w:rPr>
          <w:rFonts w:ascii="Corbel" w:hAnsi="Corbel"/>
          <w:b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2658F" w:rsidRPr="00677ACF" w:rsidTr="008C488E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Pozytywna ocena z pracy zaliczeniowej  (IPET)</w:t>
            </w:r>
            <w:r w:rsidR="009155A2" w:rsidRPr="00677ACF">
              <w:rPr>
                <w:rFonts w:ascii="Corbel" w:hAnsi="Corbel"/>
                <w:b w:val="0"/>
                <w:szCs w:val="24"/>
              </w:rPr>
              <w:t>. ocena tradycyjna</w:t>
            </w:r>
          </w:p>
        </w:tc>
      </w:tr>
    </w:tbl>
    <w:p w:rsidR="009474DD" w:rsidRPr="00677ACF" w:rsidRDefault="0092658F" w:rsidP="009474DD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lastRenderedPageBreak/>
        <w:t>Całkowity nakład pracy studenta potrzebny do osiągnięcia założonych efektów w godzinach oraz punktach ECTS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977"/>
      </w:tblGrid>
      <w:tr w:rsidR="009474DD" w:rsidRPr="00677ACF" w:rsidTr="009155A2">
        <w:tc>
          <w:tcPr>
            <w:tcW w:w="5670" w:type="dxa"/>
            <w:vAlign w:val="center"/>
          </w:tcPr>
          <w:p w:rsidR="009474DD" w:rsidRPr="00677ACF" w:rsidRDefault="009474DD" w:rsidP="008C48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Aktywność</w:t>
            </w:r>
          </w:p>
        </w:tc>
        <w:tc>
          <w:tcPr>
            <w:tcW w:w="2977" w:type="dxa"/>
            <w:vAlign w:val="center"/>
          </w:tcPr>
          <w:p w:rsidR="009474DD" w:rsidRPr="00677ACF" w:rsidRDefault="009474DD" w:rsidP="008C48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Liczba godzin/ nakład pracy studenta</w:t>
            </w:r>
          </w:p>
        </w:tc>
      </w:tr>
      <w:tr w:rsidR="009474DD" w:rsidRPr="00677ACF" w:rsidTr="009155A2">
        <w:tc>
          <w:tcPr>
            <w:tcW w:w="5670" w:type="dxa"/>
          </w:tcPr>
          <w:p w:rsidR="009474DD" w:rsidRPr="00677ACF" w:rsidRDefault="009474DD" w:rsidP="00F7023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2977" w:type="dxa"/>
          </w:tcPr>
          <w:p w:rsidR="009474DD" w:rsidRPr="00677ACF" w:rsidRDefault="009474DD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w:rsidR="009474DD" w:rsidRPr="00677ACF" w:rsidTr="009155A2">
        <w:tc>
          <w:tcPr>
            <w:tcW w:w="5670" w:type="dxa"/>
          </w:tcPr>
          <w:p w:rsidR="009474DD" w:rsidRPr="00677ACF" w:rsidRDefault="009474DD" w:rsidP="00E833D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Inne z udziałem nauczy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ciela: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2977" w:type="dxa"/>
          </w:tcPr>
          <w:p w:rsidR="009474DD" w:rsidRPr="00677ACF" w:rsidRDefault="00F20982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74DD" w:rsidRPr="00677ACF" w:rsidTr="009155A2">
        <w:tc>
          <w:tcPr>
            <w:tcW w:w="5670" w:type="dxa"/>
          </w:tcPr>
          <w:p w:rsidR="009474DD" w:rsidRPr="00677ACF" w:rsidRDefault="009474DD" w:rsidP="001263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niekont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A309E7" w:rsidRPr="00677ACF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26366" w:rsidRPr="00677ACF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>projekt</w:t>
            </w:r>
            <w:r w:rsidR="00126366" w:rsidRPr="00677ACF">
              <w:rPr>
                <w:rFonts w:ascii="Corbel" w:hAnsi="Corbel"/>
                <w:sz w:val="24"/>
                <w:szCs w:val="24"/>
              </w:rPr>
              <w:t>owej</w:t>
            </w:r>
          </w:p>
        </w:tc>
        <w:tc>
          <w:tcPr>
            <w:tcW w:w="2977" w:type="dxa"/>
          </w:tcPr>
          <w:p w:rsidR="009474DD" w:rsidRPr="00677ACF" w:rsidRDefault="00F20982" w:rsidP="00F2098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9474DD" w:rsidRPr="00677ACF" w:rsidTr="009155A2">
        <w:tc>
          <w:tcPr>
            <w:tcW w:w="5670" w:type="dxa"/>
          </w:tcPr>
          <w:p w:rsidR="009474DD" w:rsidRPr="00677ACF" w:rsidRDefault="009474DD" w:rsidP="00F7023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7" w:type="dxa"/>
          </w:tcPr>
          <w:p w:rsidR="009474DD" w:rsidRPr="00677ACF" w:rsidRDefault="004E4CC8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474DD" w:rsidRPr="00677ACF" w:rsidTr="009155A2">
        <w:tc>
          <w:tcPr>
            <w:tcW w:w="5670" w:type="dxa"/>
          </w:tcPr>
          <w:p w:rsidR="009474DD" w:rsidRPr="00677ACF" w:rsidRDefault="009474DD" w:rsidP="00AF24C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7A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7" w:type="dxa"/>
          </w:tcPr>
          <w:p w:rsidR="009474DD" w:rsidRPr="00677ACF" w:rsidRDefault="00B01767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7AC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9474DD" w:rsidRPr="00677ACF" w:rsidRDefault="009474DD" w:rsidP="009474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658F" w:rsidRPr="00677ACF" w:rsidRDefault="0092658F" w:rsidP="009155A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PRAKTYKI ZAWODOWE W RAMACH PRZEDMIOTU/ MODUŁU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92658F" w:rsidRPr="00677ACF" w:rsidTr="00AF24C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Pr="00677ACF" w:rsidRDefault="009474DD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nie </w:t>
            </w:r>
            <w:r w:rsidR="00B01767" w:rsidRPr="00677ACF">
              <w:rPr>
                <w:rFonts w:ascii="Corbel" w:hAnsi="Corbel"/>
                <w:b w:val="0"/>
                <w:szCs w:val="24"/>
              </w:rPr>
              <w:t xml:space="preserve"> </w:t>
            </w:r>
            <w:r w:rsidRPr="00677ACF">
              <w:rPr>
                <w:rFonts w:ascii="Corbel" w:hAnsi="Corbel"/>
                <w:b w:val="0"/>
                <w:szCs w:val="24"/>
              </w:rPr>
              <w:t>dotyczy</w:t>
            </w:r>
          </w:p>
        </w:tc>
      </w:tr>
      <w:tr w:rsidR="0092658F" w:rsidRPr="00677ACF" w:rsidTr="00AF24C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8F" w:rsidRPr="00677ACF" w:rsidRDefault="009474DD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nie </w:t>
            </w:r>
            <w:r w:rsidR="00B01767" w:rsidRPr="00677ACF">
              <w:rPr>
                <w:rFonts w:ascii="Corbel" w:hAnsi="Corbel"/>
                <w:b w:val="0"/>
                <w:szCs w:val="24"/>
              </w:rPr>
              <w:t xml:space="preserve"> </w:t>
            </w:r>
            <w:r w:rsidRPr="00677ACF">
              <w:rPr>
                <w:rFonts w:ascii="Corbel" w:hAnsi="Corbel"/>
                <w:b w:val="0"/>
                <w:szCs w:val="24"/>
              </w:rPr>
              <w:t>dotyczy</w:t>
            </w:r>
          </w:p>
        </w:tc>
      </w:tr>
    </w:tbl>
    <w:p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3"/>
      </w:tblGrid>
      <w:tr w:rsidR="0092658F" w:rsidRPr="00677ACF" w:rsidTr="00AF24C3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  <w:u w:val="single"/>
              </w:rPr>
              <w:t>Literatura podstawowa</w:t>
            </w:r>
            <w:r w:rsidRPr="00677ACF">
              <w:rPr>
                <w:rFonts w:ascii="Corbel" w:hAnsi="Corbel"/>
                <w:b w:val="0"/>
                <w:szCs w:val="24"/>
              </w:rPr>
              <w:t>:</w:t>
            </w:r>
          </w:p>
          <w:p w:rsidR="0075602F" w:rsidRPr="00677ACF" w:rsidRDefault="007560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1.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Attwood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>Zespół Aspergera. Kompletny przewodnik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, tłum A. Sawicka-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Chrapkowicz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>, Gdańsk 2013.</w:t>
            </w:r>
          </w:p>
          <w:p w:rsidR="001E23AB" w:rsidRPr="00677ACF" w:rsidRDefault="00CD6D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1E23AB" w:rsidRPr="00677ACF">
              <w:rPr>
                <w:rFonts w:ascii="Corbel" w:hAnsi="Corbel"/>
                <w:sz w:val="24"/>
                <w:szCs w:val="24"/>
              </w:rPr>
              <w:t xml:space="preserve">Jarosz E, Wysocka E., </w:t>
            </w:r>
            <w:r w:rsidR="001E23AB" w:rsidRPr="00677ACF">
              <w:rPr>
                <w:rFonts w:ascii="Corbel" w:hAnsi="Corbel"/>
                <w:i/>
                <w:sz w:val="24"/>
                <w:szCs w:val="24"/>
              </w:rPr>
              <w:t>Diagnoza psychopedagogiczna, podstawowe problemy i rozwiązania</w:t>
            </w:r>
            <w:r w:rsidR="001E23AB" w:rsidRPr="00677ACF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F26D9" w:rsidRPr="00677ACF" w:rsidRDefault="00CD6D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3.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F26D9" w:rsidRPr="00677ACF">
              <w:rPr>
                <w:rFonts w:ascii="Corbel" w:hAnsi="Corbel"/>
                <w:sz w:val="24"/>
                <w:szCs w:val="24"/>
              </w:rPr>
              <w:t>Nason</w:t>
            </w:r>
            <w:proofErr w:type="spellEnd"/>
            <w:r w:rsidR="00BF26D9" w:rsidRPr="00677ACF">
              <w:rPr>
                <w:rFonts w:ascii="Corbel" w:hAnsi="Corbel"/>
                <w:sz w:val="24"/>
                <w:szCs w:val="24"/>
              </w:rPr>
              <w:t xml:space="preserve"> B., </w:t>
            </w:r>
            <w:r w:rsidR="00BF26D9" w:rsidRPr="00677ACF">
              <w:rPr>
                <w:rFonts w:ascii="Corbel" w:hAnsi="Corbel"/>
                <w:i/>
                <w:sz w:val="24"/>
                <w:szCs w:val="24"/>
              </w:rPr>
              <w:t xml:space="preserve">Porozmawiajmy o autyzmie. Przewodnik dla rodziców i specjalistów, </w:t>
            </w:r>
            <w:r w:rsidR="00BF26D9" w:rsidRPr="00677ACF">
              <w:rPr>
                <w:rFonts w:ascii="Corbel" w:hAnsi="Corbel"/>
                <w:sz w:val="24"/>
                <w:szCs w:val="24"/>
              </w:rPr>
              <w:t>Kraków 2017.</w:t>
            </w:r>
          </w:p>
          <w:p w:rsidR="00F529A1" w:rsidRPr="00677ACF" w:rsidRDefault="00F52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4. Pisula E., </w:t>
            </w:r>
            <w:r w:rsidR="002C449A" w:rsidRPr="00677ACF">
              <w:rPr>
                <w:rFonts w:ascii="Corbel" w:hAnsi="Corbel"/>
                <w:sz w:val="24"/>
                <w:szCs w:val="24"/>
              </w:rPr>
              <w:t xml:space="preserve">Danilewicz D.(red.), </w:t>
            </w:r>
            <w:r w:rsidR="002C449A" w:rsidRPr="00677ACF">
              <w:rPr>
                <w:rFonts w:ascii="Corbel" w:hAnsi="Corbel"/>
                <w:i/>
                <w:sz w:val="24"/>
                <w:szCs w:val="24"/>
              </w:rPr>
              <w:t>Terapia i edukacja osób z autyzmem: wybrane zagadnienia,</w:t>
            </w:r>
            <w:r w:rsidR="002C449A" w:rsidRPr="00677ACF">
              <w:rPr>
                <w:rFonts w:ascii="Corbel" w:hAnsi="Corbel"/>
                <w:sz w:val="24"/>
                <w:szCs w:val="24"/>
              </w:rPr>
              <w:t xml:space="preserve"> Warszawa 2003</w:t>
            </w:r>
          </w:p>
          <w:p w:rsidR="001E23AB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5</w:t>
            </w:r>
            <w:r w:rsidR="00CD6DFB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 xml:space="preserve">Słupek J., </w:t>
            </w:r>
            <w:r w:rsidR="004E2C90" w:rsidRPr="00677ACF">
              <w:rPr>
                <w:rFonts w:ascii="Corbel" w:hAnsi="Corbel"/>
                <w:i/>
                <w:sz w:val="24"/>
                <w:szCs w:val="24"/>
              </w:rPr>
              <w:t xml:space="preserve">Uczniowie ze specjalnymi potrzebami edukacyjnymi. Pomoc </w:t>
            </w:r>
            <w:proofErr w:type="spellStart"/>
            <w:r w:rsidR="004E2C90" w:rsidRPr="00677ACF">
              <w:rPr>
                <w:rFonts w:ascii="Corbel" w:hAnsi="Corbel"/>
                <w:i/>
                <w:sz w:val="24"/>
                <w:szCs w:val="24"/>
              </w:rPr>
              <w:t>psychologiczno</w:t>
            </w:r>
            <w:proofErr w:type="spellEnd"/>
            <w:r w:rsidR="004E2C90" w:rsidRPr="00677ACF">
              <w:rPr>
                <w:rFonts w:ascii="Corbel" w:hAnsi="Corbel"/>
                <w:i/>
                <w:sz w:val="24"/>
                <w:szCs w:val="24"/>
              </w:rPr>
              <w:t xml:space="preserve"> –pedagogiczna, dostosowanie wymagań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>, Gdańsk 2018.</w:t>
            </w:r>
          </w:p>
          <w:p w:rsidR="0092658F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6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 xml:space="preserve">. </w:t>
            </w:r>
            <w:r w:rsidR="0092658F" w:rsidRPr="00677ACF">
              <w:rPr>
                <w:rFonts w:ascii="Corbel" w:hAnsi="Corbel"/>
                <w:i/>
                <w:sz w:val="24"/>
                <w:szCs w:val="24"/>
              </w:rPr>
              <w:t>Podniesienie efektywności kształcenia uczniów ze specjalnymi potrzebami edukacyjnymi – materiały dla nauczycieli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, MEN, Warszawa 2011.</w:t>
            </w:r>
          </w:p>
          <w:p w:rsidR="0092658F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7</w:t>
            </w:r>
            <w:r w:rsidR="00CD6DFB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58F" w:rsidRPr="00677ACF">
              <w:rPr>
                <w:rFonts w:ascii="Corbel" w:hAnsi="Corbel"/>
                <w:i/>
                <w:sz w:val="24"/>
                <w:szCs w:val="24"/>
              </w:rPr>
              <w:t>Specjalne potrzeby edukacyjne dzieci i młodzieży. Praca zespołu nauczycieli, wychowawców grup i specjalistów prowadzących zajęcia z uczniem w przedszkolach, szkołach i placówkach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, MEN Warszawa 2011.</w:t>
            </w:r>
          </w:p>
          <w:p w:rsidR="00042453" w:rsidRPr="00677ACF" w:rsidRDefault="00042453" w:rsidP="00A309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92658F" w:rsidRPr="00677ACF" w:rsidTr="00AF24C3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  <w:u w:val="single"/>
              </w:rPr>
              <w:t>Literatura uzupełniająca</w:t>
            </w:r>
            <w:r w:rsidRPr="00677ACF"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:rsidR="0092658F" w:rsidRPr="00677ACF" w:rsidRDefault="0092658F" w:rsidP="004E4C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Oszwa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>Dziecko z zaburzeniami rozwoju i zachowania w klasie szkolnej. Vademecum nauczycieli i rodziców,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Kraków 2007.</w:t>
            </w:r>
          </w:p>
          <w:p w:rsidR="001E23AB" w:rsidRPr="00677ACF" w:rsidRDefault="001E23AB" w:rsidP="004E4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7ACF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677AC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 xml:space="preserve">Diagnostyka pedagogiczna. Wybrane obszary badawcze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br/>
              <w:t>i rozwiązania praktyczne,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:rsidR="00A309E7" w:rsidRPr="00677ACF" w:rsidRDefault="0075602F" w:rsidP="004E4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3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A309E7" w:rsidRPr="00677ACF">
              <w:rPr>
                <w:rFonts w:ascii="Corbel" w:hAnsi="Corbel"/>
                <w:sz w:val="24"/>
                <w:szCs w:val="24"/>
              </w:rPr>
              <w:t>Rozporzadzenie</w:t>
            </w:r>
            <w:proofErr w:type="spellEnd"/>
            <w:r w:rsidR="00A309E7" w:rsidRPr="00677ACF">
              <w:rPr>
                <w:rFonts w:ascii="Corbel" w:hAnsi="Corbel"/>
                <w:sz w:val="24"/>
                <w:szCs w:val="24"/>
              </w:rPr>
              <w:t xml:space="preserve"> MEN z dnia 9 sierpnia 2017r. w sprawie warunków organizowania kształcenia, wychowania i opieki dla dzieci  i młodzieży niepełnosprawnych, niedostosowanych społecznie i zagrożonych niedostosowaniem społecznym </w:t>
            </w:r>
          </w:p>
          <w:p w:rsidR="0092658F" w:rsidRPr="00677ACF" w:rsidRDefault="007F04A8" w:rsidP="005E4C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4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Rozporządzenie MEN z dnia 9 sierpnia </w:t>
            </w:r>
            <w:r w:rsidR="0044795E" w:rsidRPr="00677ACF">
              <w:rPr>
                <w:rFonts w:ascii="Corbel" w:hAnsi="Corbel"/>
                <w:sz w:val="24"/>
                <w:szCs w:val="24"/>
              </w:rPr>
              <w:t xml:space="preserve">2017r.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w sprawie zasad udzielania i organizowania pomocy </w:t>
            </w:r>
            <w:proofErr w:type="spellStart"/>
            <w:r w:rsidR="00A309E7" w:rsidRPr="00677ACF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="00A309E7" w:rsidRPr="00677ACF">
              <w:rPr>
                <w:rFonts w:ascii="Corbel" w:hAnsi="Corbel"/>
                <w:sz w:val="24"/>
                <w:szCs w:val="24"/>
              </w:rPr>
              <w:t xml:space="preserve"> – pedagogicznej w publicznych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lastRenderedPageBreak/>
              <w:t>przedszkolach, szkołach i placówkach.</w:t>
            </w:r>
          </w:p>
        </w:tc>
      </w:tr>
    </w:tbl>
    <w:p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58F" w:rsidRPr="00677ACF" w:rsidRDefault="0092658F" w:rsidP="009E106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Akceptacja Kierownika Jednostki lub osoby upoważnionej</w:t>
      </w:r>
    </w:p>
    <w:p w:rsidR="009E106F" w:rsidRPr="00677ACF" w:rsidRDefault="009E106F" w:rsidP="009E106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E106F" w:rsidRPr="00677ACF" w:rsidRDefault="009E106F" w:rsidP="009E106F">
      <w:pPr>
        <w:pStyle w:val="Punktygwne"/>
        <w:spacing w:before="0" w:after="0"/>
        <w:jc w:val="right"/>
        <w:rPr>
          <w:rFonts w:ascii="Corbel" w:hAnsi="Corbel"/>
          <w:b w:val="0"/>
          <w:szCs w:val="24"/>
        </w:rPr>
      </w:pPr>
    </w:p>
    <w:p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:rsidR="004F6BDC" w:rsidRPr="00677ACF" w:rsidRDefault="004F6BDC">
      <w:pPr>
        <w:rPr>
          <w:rFonts w:ascii="Corbel" w:hAnsi="Corbel"/>
          <w:sz w:val="24"/>
          <w:szCs w:val="24"/>
        </w:rPr>
      </w:pPr>
    </w:p>
    <w:sectPr w:rsidR="004F6BDC" w:rsidRPr="00677ACF" w:rsidSect="004F6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FBA" w:rsidRDefault="00D33FBA" w:rsidP="00BB0008">
      <w:pPr>
        <w:spacing w:after="0" w:line="240" w:lineRule="auto"/>
      </w:pPr>
      <w:r>
        <w:separator/>
      </w:r>
    </w:p>
  </w:endnote>
  <w:endnote w:type="continuationSeparator" w:id="0">
    <w:p w:rsidR="00D33FBA" w:rsidRDefault="00D33FBA" w:rsidP="00B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FBA" w:rsidRDefault="00D33FBA" w:rsidP="00BB0008">
      <w:pPr>
        <w:spacing w:after="0" w:line="240" w:lineRule="auto"/>
      </w:pPr>
      <w:r>
        <w:separator/>
      </w:r>
    </w:p>
  </w:footnote>
  <w:footnote w:type="continuationSeparator" w:id="0">
    <w:p w:rsidR="00D33FBA" w:rsidRDefault="00D33FBA" w:rsidP="00B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C2715"/>
    <w:multiLevelType w:val="hybridMultilevel"/>
    <w:tmpl w:val="3B720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color w:val="auto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58F"/>
    <w:rsid w:val="00030913"/>
    <w:rsid w:val="00030C57"/>
    <w:rsid w:val="00035B1D"/>
    <w:rsid w:val="00042453"/>
    <w:rsid w:val="00060446"/>
    <w:rsid w:val="0007275A"/>
    <w:rsid w:val="00072E17"/>
    <w:rsid w:val="000740DB"/>
    <w:rsid w:val="000752E1"/>
    <w:rsid w:val="00082C91"/>
    <w:rsid w:val="00084D4B"/>
    <w:rsid w:val="000F0795"/>
    <w:rsid w:val="00126366"/>
    <w:rsid w:val="00132A22"/>
    <w:rsid w:val="001429E6"/>
    <w:rsid w:val="00180D5D"/>
    <w:rsid w:val="0018577C"/>
    <w:rsid w:val="00186AE8"/>
    <w:rsid w:val="0019564F"/>
    <w:rsid w:val="001B509C"/>
    <w:rsid w:val="001D3819"/>
    <w:rsid w:val="001E23AB"/>
    <w:rsid w:val="001F22CE"/>
    <w:rsid w:val="002355D7"/>
    <w:rsid w:val="002443CB"/>
    <w:rsid w:val="00262B38"/>
    <w:rsid w:val="002642E6"/>
    <w:rsid w:val="00264EAC"/>
    <w:rsid w:val="00273F28"/>
    <w:rsid w:val="00286B7B"/>
    <w:rsid w:val="002C449A"/>
    <w:rsid w:val="002D31D8"/>
    <w:rsid w:val="00302CA8"/>
    <w:rsid w:val="00322E9C"/>
    <w:rsid w:val="003272C5"/>
    <w:rsid w:val="00333B1A"/>
    <w:rsid w:val="003474C1"/>
    <w:rsid w:val="003750E9"/>
    <w:rsid w:val="00387234"/>
    <w:rsid w:val="0039076E"/>
    <w:rsid w:val="003B4BE6"/>
    <w:rsid w:val="003C2EB3"/>
    <w:rsid w:val="003E0B5F"/>
    <w:rsid w:val="003E1B2B"/>
    <w:rsid w:val="003F17AC"/>
    <w:rsid w:val="003F3483"/>
    <w:rsid w:val="003F3B93"/>
    <w:rsid w:val="003F3DFD"/>
    <w:rsid w:val="004135D2"/>
    <w:rsid w:val="0044795E"/>
    <w:rsid w:val="00477CA9"/>
    <w:rsid w:val="004E2C90"/>
    <w:rsid w:val="004E4CC8"/>
    <w:rsid w:val="004F6BDC"/>
    <w:rsid w:val="0052390D"/>
    <w:rsid w:val="0052682D"/>
    <w:rsid w:val="005444B4"/>
    <w:rsid w:val="00585783"/>
    <w:rsid w:val="00587DE9"/>
    <w:rsid w:val="00590CF5"/>
    <w:rsid w:val="0059499E"/>
    <w:rsid w:val="005E4C22"/>
    <w:rsid w:val="00614E08"/>
    <w:rsid w:val="00676577"/>
    <w:rsid w:val="00677ACF"/>
    <w:rsid w:val="0068746D"/>
    <w:rsid w:val="00693D1B"/>
    <w:rsid w:val="006C3680"/>
    <w:rsid w:val="006E1282"/>
    <w:rsid w:val="00700EBA"/>
    <w:rsid w:val="00731674"/>
    <w:rsid w:val="00736C50"/>
    <w:rsid w:val="0075602F"/>
    <w:rsid w:val="007744C7"/>
    <w:rsid w:val="00795ADB"/>
    <w:rsid w:val="007A07BE"/>
    <w:rsid w:val="007A1B60"/>
    <w:rsid w:val="007A2ABB"/>
    <w:rsid w:val="007C2C57"/>
    <w:rsid w:val="007C6116"/>
    <w:rsid w:val="007C74F3"/>
    <w:rsid w:val="007F04A8"/>
    <w:rsid w:val="007F4C9D"/>
    <w:rsid w:val="007F6AC3"/>
    <w:rsid w:val="008010A6"/>
    <w:rsid w:val="008617A2"/>
    <w:rsid w:val="008C488E"/>
    <w:rsid w:val="008C563D"/>
    <w:rsid w:val="009155A2"/>
    <w:rsid w:val="0092658F"/>
    <w:rsid w:val="00933838"/>
    <w:rsid w:val="00945F81"/>
    <w:rsid w:val="009474DD"/>
    <w:rsid w:val="00960935"/>
    <w:rsid w:val="009835C0"/>
    <w:rsid w:val="009D1B4D"/>
    <w:rsid w:val="009D4A47"/>
    <w:rsid w:val="009E106F"/>
    <w:rsid w:val="009E6D51"/>
    <w:rsid w:val="009F25B9"/>
    <w:rsid w:val="00A309E7"/>
    <w:rsid w:val="00A413BB"/>
    <w:rsid w:val="00A860CF"/>
    <w:rsid w:val="00AC04A3"/>
    <w:rsid w:val="00AD6397"/>
    <w:rsid w:val="00AF0AE2"/>
    <w:rsid w:val="00AF24C3"/>
    <w:rsid w:val="00B01767"/>
    <w:rsid w:val="00B25CDB"/>
    <w:rsid w:val="00B3569A"/>
    <w:rsid w:val="00B40E08"/>
    <w:rsid w:val="00B4317C"/>
    <w:rsid w:val="00BB0008"/>
    <w:rsid w:val="00BE4E42"/>
    <w:rsid w:val="00BF26D9"/>
    <w:rsid w:val="00C4277C"/>
    <w:rsid w:val="00C750B6"/>
    <w:rsid w:val="00C869A3"/>
    <w:rsid w:val="00CA42E0"/>
    <w:rsid w:val="00CB7C1E"/>
    <w:rsid w:val="00CD445C"/>
    <w:rsid w:val="00CD6DFB"/>
    <w:rsid w:val="00CE37A9"/>
    <w:rsid w:val="00CE539E"/>
    <w:rsid w:val="00CE64EE"/>
    <w:rsid w:val="00CF5816"/>
    <w:rsid w:val="00D175DB"/>
    <w:rsid w:val="00D33FBA"/>
    <w:rsid w:val="00D50F69"/>
    <w:rsid w:val="00D65602"/>
    <w:rsid w:val="00D75EE8"/>
    <w:rsid w:val="00D90EBA"/>
    <w:rsid w:val="00DC400C"/>
    <w:rsid w:val="00E3498D"/>
    <w:rsid w:val="00E34A10"/>
    <w:rsid w:val="00E4774E"/>
    <w:rsid w:val="00E618F1"/>
    <w:rsid w:val="00E833DB"/>
    <w:rsid w:val="00E83BE6"/>
    <w:rsid w:val="00E90ACD"/>
    <w:rsid w:val="00EC742C"/>
    <w:rsid w:val="00EE577D"/>
    <w:rsid w:val="00EF10B3"/>
    <w:rsid w:val="00F20982"/>
    <w:rsid w:val="00F529A1"/>
    <w:rsid w:val="00F7023E"/>
    <w:rsid w:val="00F963F4"/>
    <w:rsid w:val="00FB0B91"/>
    <w:rsid w:val="00FC170F"/>
    <w:rsid w:val="00FD0D01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47AF"/>
  <w15:docId w15:val="{243C8B10-D386-44FC-8BA2-4FC78E92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5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816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F5816"/>
    <w:pPr>
      <w:keepNext/>
      <w:ind w:firstLine="708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CF5816"/>
    <w:pPr>
      <w:keepNext/>
      <w:spacing w:line="360" w:lineRule="auto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CF5816"/>
    <w:pPr>
      <w:keepNext/>
      <w:ind w:left="3540" w:firstLine="708"/>
      <w:outlineLvl w:val="3"/>
    </w:pPr>
    <w:rPr>
      <w:rFonts w:eastAsia="Arial Unicode MS"/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CF5816"/>
    <w:pPr>
      <w:keepNext/>
      <w:ind w:left="708"/>
      <w:jc w:val="center"/>
      <w:outlineLvl w:val="4"/>
    </w:pPr>
    <w:rPr>
      <w:rFonts w:eastAsia="Arial Unicode MS"/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F5816"/>
    <w:pPr>
      <w:keepNext/>
      <w:outlineLvl w:val="5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CF5816"/>
    <w:pPr>
      <w:keepNext/>
      <w:jc w:val="center"/>
      <w:outlineLvl w:val="8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CF5816"/>
    <w:rPr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264EAC"/>
    <w:rPr>
      <w:b/>
      <w:sz w:val="28"/>
      <w:szCs w:val="24"/>
    </w:rPr>
  </w:style>
  <w:style w:type="character" w:styleId="Pogrubienie">
    <w:name w:val="Strong"/>
    <w:uiPriority w:val="22"/>
    <w:qFormat/>
    <w:rsid w:val="00CF5816"/>
    <w:rPr>
      <w:b/>
      <w:bCs/>
    </w:rPr>
  </w:style>
  <w:style w:type="character" w:customStyle="1" w:styleId="Nagwek1Znak">
    <w:name w:val="Nagłówek 1 Znak"/>
    <w:link w:val="Nagwek1"/>
    <w:uiPriority w:val="9"/>
    <w:rsid w:val="00CF5816"/>
    <w:rPr>
      <w:b/>
      <w:bCs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D175DB"/>
    <w:rPr>
      <w:rFonts w:eastAsia="Arial Unicode MS"/>
      <w:b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D175DB"/>
    <w:rPr>
      <w:rFonts w:eastAsia="Arial Unicode MS"/>
      <w:b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D175DB"/>
    <w:rPr>
      <w:rFonts w:eastAsia="Arial Unicode MS"/>
      <w:b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D175DB"/>
    <w:rPr>
      <w:b/>
      <w:bCs/>
      <w:sz w:val="40"/>
      <w:szCs w:val="24"/>
    </w:rPr>
  </w:style>
  <w:style w:type="paragraph" w:styleId="Tytu">
    <w:name w:val="Title"/>
    <w:basedOn w:val="Normalny"/>
    <w:link w:val="TytuZnak"/>
    <w:uiPriority w:val="10"/>
    <w:qFormat/>
    <w:rsid w:val="00CF5816"/>
    <w:pPr>
      <w:jc w:val="center"/>
    </w:pPr>
    <w:rPr>
      <w:sz w:val="28"/>
    </w:rPr>
  </w:style>
  <w:style w:type="character" w:customStyle="1" w:styleId="TytuZnak">
    <w:name w:val="Tytuł Znak"/>
    <w:link w:val="Tytu"/>
    <w:uiPriority w:val="10"/>
    <w:rsid w:val="00CF5816"/>
    <w:rPr>
      <w:sz w:val="28"/>
      <w:szCs w:val="24"/>
    </w:rPr>
  </w:style>
  <w:style w:type="character" w:styleId="Uwydatnienie">
    <w:name w:val="Emphasis"/>
    <w:uiPriority w:val="20"/>
    <w:qFormat/>
    <w:rsid w:val="00CF5816"/>
    <w:rPr>
      <w:i/>
      <w:iCs/>
    </w:rPr>
  </w:style>
  <w:style w:type="paragraph" w:styleId="Bezodstpw">
    <w:name w:val="No Spacing"/>
    <w:uiPriority w:val="1"/>
    <w:qFormat/>
    <w:rsid w:val="00CF5816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kapitzlist">
    <w:name w:val="List Paragraph"/>
    <w:basedOn w:val="Normalny"/>
    <w:uiPriority w:val="34"/>
    <w:qFormat/>
    <w:rsid w:val="00CF5816"/>
    <w:pPr>
      <w:ind w:left="720"/>
      <w:contextualSpacing/>
    </w:pPr>
  </w:style>
  <w:style w:type="paragraph" w:customStyle="1" w:styleId="Punktygwne">
    <w:name w:val="Punkty główne"/>
    <w:basedOn w:val="Normalny"/>
    <w:rsid w:val="009265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65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65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65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65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65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65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65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F69"/>
    <w:rPr>
      <w:rFonts w:ascii="Segoe UI" w:eastAsia="Calibr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00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BB00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Sekcja Jakości i Akr. KNS</cp:lastModifiedBy>
  <cp:revision>15</cp:revision>
  <cp:lastPrinted>2017-07-19T08:29:00Z</cp:lastPrinted>
  <dcterms:created xsi:type="dcterms:W3CDTF">2020-02-03T08:25:00Z</dcterms:created>
  <dcterms:modified xsi:type="dcterms:W3CDTF">2021-09-06T09:58:00Z</dcterms:modified>
</cp:coreProperties>
</file>